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687DF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F9C01C8" wp14:editId="7EFD3749">
                <wp:simplePos x="0" y="0"/>
                <wp:positionH relativeFrom="page">
                  <wp:posOffset>4770783</wp:posOffset>
                </wp:positionH>
                <wp:positionV relativeFrom="page">
                  <wp:posOffset>2266122</wp:posOffset>
                </wp:positionV>
                <wp:extent cx="2560264" cy="274320"/>
                <wp:effectExtent l="0" t="0" r="1206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26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87DF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87DF7">
                              <w:rPr>
                                <w:szCs w:val="28"/>
                                <w:lang w:val="ru-RU"/>
                              </w:rPr>
                              <w:t>СЭД-2022-299-01-01-02-05С-127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5.65pt;margin-top:178.45pt;width:201.6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" filled="f" stroked="f">
                <v:textbox inset="0,0,0,0">
                  <w:txbxContent>
                    <w:p w:rsidR="00E007FC" w:rsidRDefault="00687DF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87DF7">
                        <w:rPr>
                          <w:szCs w:val="28"/>
                          <w:lang w:val="ru-RU"/>
                        </w:rPr>
                        <w:t>СЭД-2022-299-01-01-02-05С-127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8D255B" wp14:editId="6BDEDB9D">
                <wp:simplePos x="0" y="0"/>
                <wp:positionH relativeFrom="page">
                  <wp:posOffset>882595</wp:posOffset>
                </wp:positionH>
                <wp:positionV relativeFrom="page">
                  <wp:posOffset>2965837</wp:posOffset>
                </wp:positionV>
                <wp:extent cx="2615979" cy="1693627"/>
                <wp:effectExtent l="0" t="0" r="13335" b="19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69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019" w:rsidRPr="004B2019" w:rsidRDefault="006637DA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637DA">
                              <w:rPr>
                                <w:b/>
                                <w:szCs w:val="28"/>
                              </w:rPr>
                              <w:t>О назначении общественных обсуждений по проекту решения о предоставлении разрешения на условно разрешенный вид использования для земельного участка</w:t>
                            </w:r>
                            <w:r w:rsidR="00B02877">
                              <w:rPr>
                                <w:b/>
                                <w:szCs w:val="28"/>
                              </w:rPr>
                              <w:t xml:space="preserve"> с кадастровым номером 59:32:2430001:5452</w:t>
                            </w: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="001D4838">
                              <w:rPr>
                                <w:b/>
                                <w:szCs w:val="28"/>
                              </w:rPr>
                              <w:t>Юговское</w:t>
                            </w:r>
                            <w:proofErr w:type="spellEnd"/>
                            <w:r w:rsidR="001D4838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1D4838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1D4838">
                              <w:rPr>
                                <w:b/>
                                <w:szCs w:val="28"/>
                              </w:rPr>
                              <w:t>, п. Юг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69.5pt;margin-top:233.55pt;width:206pt;height:133.3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MEygIAALk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" filled="f" stroked="f">
                <v:textbox inset="0,0,0,0">
                  <w:txbxContent>
                    <w:p w:rsidR="004B2019" w:rsidRPr="004B2019" w:rsidRDefault="006637DA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637DA">
                        <w:rPr>
                          <w:b/>
                          <w:szCs w:val="28"/>
                        </w:rPr>
                        <w:t>О назначении общественных обсуждений по проекту решения о предоставлении разрешения на условно разрешенный вид использования для земельного участка</w:t>
                      </w:r>
                      <w:r w:rsidR="00B02877">
                        <w:rPr>
                          <w:b/>
                          <w:szCs w:val="28"/>
                        </w:rPr>
                        <w:t xml:space="preserve"> с кадастровым номером 59:32:2430001:5452</w:t>
                      </w:r>
                      <w:r w:rsidRPr="006637DA"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1D4838">
                        <w:rPr>
                          <w:b/>
                          <w:szCs w:val="28"/>
                        </w:rPr>
                        <w:t>Юговское</w:t>
                      </w:r>
                      <w:proofErr w:type="spellEnd"/>
                      <w:r w:rsidR="001D4838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1D4838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1D4838">
                        <w:rPr>
                          <w:b/>
                          <w:szCs w:val="28"/>
                        </w:rPr>
                        <w:t>, п. Юг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87DF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19.10.2022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687DF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19.10.2022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DE24A3" w:rsidRDefault="00DE24A3" w:rsidP="00FF14F0">
      <w:pPr>
        <w:widowControl w:val="0"/>
        <w:tabs>
          <w:tab w:val="left" w:pos="9923"/>
        </w:tabs>
        <w:suppressAutoHyphens/>
        <w:spacing w:line="200" w:lineRule="exact"/>
        <w:ind w:firstLine="709"/>
        <w:jc w:val="both"/>
      </w:pPr>
    </w:p>
    <w:p w:rsidR="008D2520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proofErr w:type="gramStart"/>
      <w:r w:rsidRPr="004B2019">
        <w:t xml:space="preserve">В соответствии </w:t>
      </w:r>
      <w:r w:rsidR="00DA1AF3">
        <w:t xml:space="preserve">с </w:t>
      </w:r>
      <w:r w:rsidR="00DA1AF3" w:rsidRPr="00DA1AF3">
        <w:t>пунктом 26 части 1 статьи 16</w:t>
      </w:r>
      <w:r w:rsidRPr="004B2019">
        <w:t xml:space="preserve">, со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4E624B">
        <w:t xml:space="preserve">с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855D80">
        <w:t xml:space="preserve">со </w:t>
      </w:r>
      <w:r w:rsidRPr="004B2019">
        <w:t>статьей 39 Градостроительного кодекса Российской Федерации</w:t>
      </w:r>
      <w:proofErr w:type="gramEnd"/>
      <w:r w:rsidRPr="004B2019">
        <w:t>, статьей 14 Устава муниципального образования «</w:t>
      </w:r>
      <w:proofErr w:type="gramStart"/>
      <w:r w:rsidRPr="004B2019">
        <w:t>Пермский</w:t>
      </w:r>
      <w:proofErr w:type="gramEnd"/>
      <w:r w:rsidRPr="004B2019">
        <w:t xml:space="preserve"> </w:t>
      </w:r>
      <w:proofErr w:type="gramStart"/>
      <w:r w:rsidRPr="004B2019">
        <w:t xml:space="preserve">муниципальный район», </w:t>
      </w:r>
      <w:r w:rsidR="003E3305" w:rsidRPr="003E3305"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 22 сентября 2022 г. № 10</w:t>
      </w:r>
      <w:r w:rsidRPr="004B2019">
        <w:t xml:space="preserve">, </w:t>
      </w:r>
      <w:r w:rsidR="008D2520" w:rsidRPr="008D2520">
        <w:t>на основании письма комитета имущественных отношений администрации Пермс</w:t>
      </w:r>
      <w:r w:rsidR="008D2520">
        <w:t>кого муниципального района от 17 октября</w:t>
      </w:r>
      <w:r w:rsidR="008D2520" w:rsidRPr="008D2520">
        <w:t xml:space="preserve"> 202</w:t>
      </w:r>
      <w:r w:rsidR="008D2520">
        <w:t>2 г. № СЭД-2022-299-01-01-13-739</w:t>
      </w:r>
      <w:proofErr w:type="gramEnd"/>
    </w:p>
    <w:p w:rsidR="00B8721D" w:rsidRPr="00F3585D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B40BC6" w:rsidRDefault="00AE5AFE" w:rsidP="00552411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8F2240">
        <w:t>27</w:t>
      </w:r>
      <w:r w:rsidR="00CB7B89">
        <w:t xml:space="preserve"> </w:t>
      </w:r>
      <w:r w:rsidR="008F2240">
        <w:t>октября</w:t>
      </w:r>
      <w:r w:rsidR="005828E3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F2240">
        <w:t>17</w:t>
      </w:r>
      <w:r w:rsidR="007034B7">
        <w:t xml:space="preserve"> </w:t>
      </w:r>
      <w:r w:rsidR="008F2240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>по проекту решения о предоставлении разрешения на условно разрешенный вид ис</w:t>
      </w:r>
      <w:r w:rsidR="00B40BC6" w:rsidRPr="00FF14F0">
        <w:rPr>
          <w:color w:val="000000" w:themeColor="text1"/>
          <w:szCs w:val="28"/>
        </w:rPr>
        <w:t>пользования</w:t>
      </w:r>
      <w:r w:rsidR="0011217A">
        <w:rPr>
          <w:color w:val="000000" w:themeColor="text1"/>
          <w:szCs w:val="28"/>
        </w:rPr>
        <w:t xml:space="preserve"> </w:t>
      </w:r>
      <w:r w:rsidR="00B40BC6" w:rsidRPr="00FF14F0">
        <w:rPr>
          <w:color w:val="000000" w:themeColor="text1"/>
          <w:szCs w:val="28"/>
        </w:rPr>
        <w:t>«</w:t>
      </w:r>
      <w:r w:rsidR="00B02877" w:rsidRPr="00FF14F0">
        <w:rPr>
          <w:color w:val="000000" w:themeColor="text1"/>
          <w:szCs w:val="28"/>
        </w:rPr>
        <w:t>В</w:t>
      </w:r>
      <w:r w:rsidR="0077038B" w:rsidRPr="00FF14F0">
        <w:rPr>
          <w:color w:val="000000" w:themeColor="text1"/>
          <w:szCs w:val="28"/>
        </w:rPr>
        <w:t>едение садоводства</w:t>
      </w:r>
      <w:r w:rsidR="00B40BC6" w:rsidRPr="00FF14F0">
        <w:rPr>
          <w:color w:val="000000" w:themeColor="text1"/>
          <w:szCs w:val="28"/>
        </w:rPr>
        <w:t>», установленный для</w:t>
      </w:r>
      <w:r w:rsidR="009821E3" w:rsidRPr="00FF14F0">
        <w:rPr>
          <w:color w:val="000000" w:themeColor="text1"/>
          <w:szCs w:val="28"/>
        </w:rPr>
        <w:t xml:space="preserve"> </w:t>
      </w:r>
      <w:r w:rsidR="00B40BC6" w:rsidRPr="00FF14F0">
        <w:rPr>
          <w:color w:val="000000" w:themeColor="text1"/>
          <w:szCs w:val="28"/>
        </w:rPr>
        <w:t xml:space="preserve">территориальной зоны </w:t>
      </w:r>
      <w:r w:rsidR="00B02877" w:rsidRPr="00FF14F0">
        <w:rPr>
          <w:color w:val="000000" w:themeColor="text1"/>
          <w:szCs w:val="28"/>
        </w:rPr>
        <w:t>Ж</w:t>
      </w:r>
      <w:r w:rsidR="00552411" w:rsidRPr="00FF14F0">
        <w:rPr>
          <w:color w:val="000000" w:themeColor="text1"/>
          <w:szCs w:val="28"/>
        </w:rPr>
        <w:t>-1</w:t>
      </w:r>
      <w:r w:rsidR="00B40BC6" w:rsidRPr="00FF14F0">
        <w:rPr>
          <w:color w:val="000000" w:themeColor="text1"/>
          <w:szCs w:val="28"/>
        </w:rPr>
        <w:t xml:space="preserve"> «</w:t>
      </w:r>
      <w:r w:rsidR="00B02877" w:rsidRPr="00FF14F0">
        <w:rPr>
          <w:color w:val="000000" w:themeColor="text1"/>
          <w:shd w:val="clear" w:color="auto" w:fill="FFFFFF"/>
        </w:rPr>
        <w:t>Зона застройки индивидуальными жилыми домами</w:t>
      </w:r>
      <w:r w:rsidR="00B40BC6" w:rsidRPr="00FF14F0">
        <w:rPr>
          <w:color w:val="000000" w:themeColor="text1"/>
          <w:szCs w:val="28"/>
        </w:rPr>
        <w:t>»</w:t>
      </w:r>
      <w:r w:rsidR="0097286D" w:rsidRPr="00FF14F0">
        <w:rPr>
          <w:color w:val="000000" w:themeColor="text1"/>
          <w:szCs w:val="28"/>
        </w:rPr>
        <w:t xml:space="preserve"> </w:t>
      </w:r>
      <w:r w:rsidR="00490E8C" w:rsidRPr="00FF14F0">
        <w:rPr>
          <w:color w:val="000000" w:themeColor="text1"/>
          <w:szCs w:val="28"/>
        </w:rPr>
        <w:t xml:space="preserve">Правилами землепользования и застройки </w:t>
      </w:r>
      <w:proofErr w:type="spellStart"/>
      <w:r w:rsidR="00490E8C" w:rsidRPr="00FF14F0">
        <w:rPr>
          <w:color w:val="000000" w:themeColor="text1"/>
          <w:szCs w:val="28"/>
        </w:rPr>
        <w:t>Юговского</w:t>
      </w:r>
      <w:proofErr w:type="spellEnd"/>
      <w:r w:rsidR="00490E8C" w:rsidRPr="00FF14F0">
        <w:rPr>
          <w:color w:val="000000" w:themeColor="text1"/>
          <w:szCs w:val="28"/>
        </w:rPr>
        <w:t xml:space="preserve"> сельского поселения, утвержденными </w:t>
      </w:r>
      <w:r w:rsidR="00490E8C" w:rsidRPr="00490E8C">
        <w:rPr>
          <w:szCs w:val="28"/>
        </w:rPr>
        <w:t xml:space="preserve">решением </w:t>
      </w:r>
      <w:r w:rsidR="00B02877">
        <w:rPr>
          <w:szCs w:val="28"/>
        </w:rPr>
        <w:t>Земского Собрания</w:t>
      </w:r>
      <w:r w:rsidR="0011217A">
        <w:rPr>
          <w:szCs w:val="28"/>
        </w:rPr>
        <w:t xml:space="preserve"> Пермского муниципального района</w:t>
      </w:r>
      <w:r w:rsidR="00490E8C" w:rsidRPr="00490E8C">
        <w:rPr>
          <w:szCs w:val="28"/>
        </w:rPr>
        <w:t xml:space="preserve"> от 31</w:t>
      </w:r>
      <w:r w:rsidR="00B02877">
        <w:rPr>
          <w:szCs w:val="28"/>
        </w:rPr>
        <w:t xml:space="preserve"> мая </w:t>
      </w:r>
      <w:r w:rsidR="00490E8C" w:rsidRPr="00490E8C">
        <w:rPr>
          <w:szCs w:val="28"/>
        </w:rPr>
        <w:t>2018</w:t>
      </w:r>
      <w:r w:rsidR="00B02877">
        <w:rPr>
          <w:szCs w:val="28"/>
        </w:rPr>
        <w:t xml:space="preserve"> г.</w:t>
      </w:r>
      <w:r w:rsidR="00490E8C" w:rsidRPr="00490E8C">
        <w:rPr>
          <w:szCs w:val="28"/>
        </w:rPr>
        <w:t xml:space="preserve"> № 322 (в</w:t>
      </w:r>
      <w:proofErr w:type="gramEnd"/>
      <w:r w:rsidR="00490E8C" w:rsidRPr="00490E8C">
        <w:rPr>
          <w:szCs w:val="28"/>
        </w:rPr>
        <w:t xml:space="preserve"> редакции </w:t>
      </w:r>
      <w:r w:rsidR="00490E8C" w:rsidRPr="00490E8C">
        <w:rPr>
          <w:szCs w:val="28"/>
        </w:rPr>
        <w:lastRenderedPageBreak/>
        <w:t xml:space="preserve">решения Земского Собрания Пермского муниципального района </w:t>
      </w:r>
      <w:r w:rsidR="0011217A">
        <w:rPr>
          <w:szCs w:val="28"/>
        </w:rPr>
        <w:t xml:space="preserve">от </w:t>
      </w:r>
      <w:r w:rsidR="00B02877" w:rsidRPr="00B02877">
        <w:rPr>
          <w:szCs w:val="28"/>
          <w:lang w:eastAsia="en-US"/>
        </w:rPr>
        <w:t>16</w:t>
      </w:r>
      <w:r w:rsidR="00B02877">
        <w:rPr>
          <w:szCs w:val="28"/>
          <w:lang w:eastAsia="en-US"/>
        </w:rPr>
        <w:t xml:space="preserve"> апреля </w:t>
      </w:r>
      <w:r w:rsidR="00B02877" w:rsidRPr="00B02877">
        <w:rPr>
          <w:szCs w:val="28"/>
          <w:lang w:eastAsia="en-US"/>
        </w:rPr>
        <w:t>2020</w:t>
      </w:r>
      <w:r w:rsidR="00B02877">
        <w:rPr>
          <w:szCs w:val="28"/>
          <w:lang w:eastAsia="en-US"/>
        </w:rPr>
        <w:t xml:space="preserve"> г.</w:t>
      </w:r>
      <w:r w:rsidR="00B02877" w:rsidRPr="00B02877">
        <w:rPr>
          <w:szCs w:val="28"/>
          <w:lang w:eastAsia="en-US"/>
        </w:rPr>
        <w:t xml:space="preserve"> № 41</w:t>
      </w:r>
      <w:r w:rsidR="0011217A">
        <w:rPr>
          <w:szCs w:val="28"/>
          <w:lang w:eastAsia="en-US"/>
        </w:rPr>
        <w:t>;</w:t>
      </w:r>
      <w:r w:rsidR="00B02877" w:rsidRPr="00B02877">
        <w:rPr>
          <w:szCs w:val="28"/>
          <w:lang w:eastAsia="en-US"/>
        </w:rPr>
        <w:t xml:space="preserve"> в редакции постановлени</w:t>
      </w:r>
      <w:r w:rsidR="0011217A">
        <w:rPr>
          <w:szCs w:val="28"/>
          <w:lang w:eastAsia="en-US"/>
        </w:rPr>
        <w:t>й</w:t>
      </w:r>
      <w:r w:rsidR="00B02877" w:rsidRPr="00B02877">
        <w:rPr>
          <w:szCs w:val="28"/>
          <w:lang w:eastAsia="en-US"/>
        </w:rPr>
        <w:t xml:space="preserve"> администрации Пермского муниципального района от 21</w:t>
      </w:r>
      <w:r w:rsidR="00B02877">
        <w:rPr>
          <w:szCs w:val="28"/>
          <w:lang w:eastAsia="en-US"/>
        </w:rPr>
        <w:t xml:space="preserve"> апреля </w:t>
      </w:r>
      <w:r w:rsidR="00B02877" w:rsidRPr="00B02877">
        <w:rPr>
          <w:szCs w:val="28"/>
          <w:lang w:eastAsia="en-US"/>
        </w:rPr>
        <w:t>2022</w:t>
      </w:r>
      <w:r w:rsidR="00B02877">
        <w:rPr>
          <w:szCs w:val="28"/>
          <w:lang w:eastAsia="en-US"/>
        </w:rPr>
        <w:t xml:space="preserve"> г. </w:t>
      </w:r>
      <w:r w:rsidR="00B02877" w:rsidRPr="00B02877">
        <w:rPr>
          <w:szCs w:val="28"/>
          <w:lang w:eastAsia="en-US"/>
        </w:rPr>
        <w:t>№ СЭД-2022-299-01-01-05.С-217, от 23</w:t>
      </w:r>
      <w:r w:rsidR="00B02877">
        <w:rPr>
          <w:szCs w:val="28"/>
          <w:lang w:eastAsia="en-US"/>
        </w:rPr>
        <w:t xml:space="preserve"> сентября </w:t>
      </w:r>
      <w:r w:rsidR="00B02877" w:rsidRPr="00B02877">
        <w:rPr>
          <w:szCs w:val="28"/>
          <w:lang w:eastAsia="en-US"/>
        </w:rPr>
        <w:t>2022</w:t>
      </w:r>
      <w:r w:rsidR="00B02877">
        <w:rPr>
          <w:szCs w:val="28"/>
          <w:lang w:eastAsia="en-US"/>
        </w:rPr>
        <w:t xml:space="preserve"> г.</w:t>
      </w:r>
      <w:r w:rsidR="00B02877" w:rsidRPr="00B02877">
        <w:rPr>
          <w:szCs w:val="28"/>
          <w:lang w:eastAsia="en-US"/>
        </w:rPr>
        <w:t xml:space="preserve"> № СЭД-2022-299-01-01-05.С-545)</w:t>
      </w:r>
      <w:r w:rsidR="0097286D" w:rsidRPr="00B02877">
        <w:rPr>
          <w:color w:val="000000"/>
          <w:szCs w:val="28"/>
        </w:rPr>
        <w:t>,</w:t>
      </w:r>
      <w:r w:rsidR="0097286D">
        <w:rPr>
          <w:color w:val="000000"/>
          <w:szCs w:val="28"/>
        </w:rPr>
        <w:t xml:space="preserve"> </w:t>
      </w:r>
      <w:r w:rsidR="0097286D" w:rsidRPr="00412C14">
        <w:rPr>
          <w:color w:val="000000"/>
          <w:szCs w:val="28"/>
        </w:rPr>
        <w:t>для земельного участка</w:t>
      </w:r>
      <w:r w:rsidR="00B02877">
        <w:rPr>
          <w:color w:val="000000"/>
          <w:szCs w:val="28"/>
        </w:rPr>
        <w:t xml:space="preserve"> </w:t>
      </w:r>
      <w:r w:rsidR="00D43CAC" w:rsidRPr="00D43CAC">
        <w:rPr>
          <w:color w:val="000000"/>
          <w:szCs w:val="28"/>
        </w:rPr>
        <w:t>с кадастровым номером 59:32</w:t>
      </w:r>
      <w:r w:rsidR="00EB77F9">
        <w:rPr>
          <w:color w:val="000000"/>
          <w:szCs w:val="28"/>
        </w:rPr>
        <w:t>:2430001:5452</w:t>
      </w:r>
      <w:r w:rsidR="00D43CAC" w:rsidRPr="00D43CAC">
        <w:rPr>
          <w:color w:val="000000"/>
          <w:szCs w:val="28"/>
        </w:rPr>
        <w:t>, расположенного по</w:t>
      </w:r>
      <w:r w:rsidR="0087741B">
        <w:rPr>
          <w:color w:val="000000"/>
          <w:szCs w:val="28"/>
        </w:rPr>
        <w:t>     </w:t>
      </w:r>
      <w:r w:rsidR="00D43CAC" w:rsidRPr="00D43CAC">
        <w:rPr>
          <w:color w:val="000000"/>
          <w:szCs w:val="28"/>
        </w:rPr>
        <w:t xml:space="preserve">адресу: Пермский край, Пермский район, </w:t>
      </w:r>
      <w:proofErr w:type="spellStart"/>
      <w:r w:rsidR="004A65F2" w:rsidRPr="004A65F2">
        <w:rPr>
          <w:color w:val="000000"/>
          <w:szCs w:val="28"/>
        </w:rPr>
        <w:t>Юговское</w:t>
      </w:r>
      <w:proofErr w:type="spellEnd"/>
      <w:r w:rsidR="004A65F2" w:rsidRPr="004A65F2">
        <w:rPr>
          <w:color w:val="000000"/>
          <w:szCs w:val="28"/>
        </w:rPr>
        <w:t xml:space="preserve"> с/</w:t>
      </w:r>
      <w:proofErr w:type="gramStart"/>
      <w:r w:rsidR="004A65F2" w:rsidRPr="004A65F2">
        <w:rPr>
          <w:color w:val="000000"/>
          <w:szCs w:val="28"/>
        </w:rPr>
        <w:t>п</w:t>
      </w:r>
      <w:proofErr w:type="gramEnd"/>
      <w:r w:rsidR="004A65F2" w:rsidRPr="004A65F2">
        <w:rPr>
          <w:color w:val="000000"/>
          <w:szCs w:val="28"/>
        </w:rPr>
        <w:t xml:space="preserve">, </w:t>
      </w:r>
      <w:r w:rsidR="00B02877">
        <w:rPr>
          <w:color w:val="000000"/>
          <w:szCs w:val="28"/>
        </w:rPr>
        <w:br/>
      </w:r>
      <w:r w:rsidR="004A65F2" w:rsidRPr="004A65F2">
        <w:rPr>
          <w:color w:val="000000"/>
          <w:szCs w:val="28"/>
        </w:rPr>
        <w:t>п. Юг</w:t>
      </w:r>
      <w:r w:rsidR="00DA4F93">
        <w:rPr>
          <w:color w:val="000000"/>
          <w:szCs w:val="28"/>
        </w:rPr>
        <w:t xml:space="preserve"> </w:t>
      </w:r>
      <w:r w:rsidR="00EC461E">
        <w:rPr>
          <w:color w:val="000000"/>
          <w:szCs w:val="28"/>
        </w:rPr>
        <w:t>(</w:t>
      </w:r>
      <w:r w:rsidR="00300F88">
        <w:rPr>
          <w:color w:val="000000"/>
          <w:szCs w:val="28"/>
        </w:rPr>
        <w:t>далее</w:t>
      </w:r>
      <w:r w:rsidR="00EC461E">
        <w:rPr>
          <w:color w:val="000000"/>
          <w:szCs w:val="28"/>
        </w:rPr>
        <w:t xml:space="preserve"> – </w:t>
      </w:r>
      <w:r w:rsidR="00300F88">
        <w:rPr>
          <w:color w:val="000000"/>
          <w:szCs w:val="28"/>
        </w:rPr>
        <w:t>Проект</w:t>
      </w:r>
      <w:r w:rsidR="00EC461E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="003766E2">
        <w:t>актов Пермского муниципального 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813C54">
        <w:rPr>
          <w:color w:val="000000"/>
          <w:szCs w:val="28"/>
        </w:rPr>
        <w:t>2</w:t>
      </w:r>
      <w:r w:rsidR="0032789A">
        <w:rPr>
          <w:color w:val="000000"/>
          <w:szCs w:val="28"/>
        </w:rPr>
        <w:t>7</w:t>
      </w:r>
      <w:r w:rsidR="00E744AD">
        <w:rPr>
          <w:color w:val="000000"/>
          <w:szCs w:val="28"/>
        </w:rPr>
        <w:t xml:space="preserve"> </w:t>
      </w:r>
      <w:r w:rsidR="00757318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DF4ABA" w:rsidRPr="009E7AA4">
        <w:rPr>
          <w:color w:val="000000"/>
          <w:szCs w:val="28"/>
        </w:rPr>
        <w:t>округа в</w:t>
      </w:r>
      <w:r w:rsidR="00C428A6">
        <w:rPr>
          <w:color w:val="000000"/>
          <w:szCs w:val="28"/>
        </w:rPr>
        <w:t xml:space="preserve"> </w:t>
      </w:r>
      <w:r w:rsidR="00DF4ABA" w:rsidRPr="009E7AA4">
        <w:rPr>
          <w:color w:val="000000"/>
          <w:szCs w:val="28"/>
        </w:rPr>
        <w:t>информационно-телекоммуникационной сети</w:t>
      </w:r>
      <w:r w:rsidRPr="00A44C41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Интернет</w:t>
      </w:r>
      <w:r w:rsidR="00A753CD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(</w:t>
      </w:r>
      <w:hyperlink r:id="rId10" w:history="1">
        <w:r w:rsidR="007C4A61" w:rsidRPr="002C058A">
          <w:rPr>
            <w:rStyle w:val="af3"/>
            <w:szCs w:val="28"/>
          </w:rPr>
          <w:t>www.permraion.ru</w:t>
        </w:r>
      </w:hyperlink>
      <w:r w:rsidR="001D4B07" w:rsidRPr="00A753CD">
        <w:rPr>
          <w:rStyle w:val="af3"/>
          <w:color w:val="000000" w:themeColor="text1"/>
          <w:szCs w:val="28"/>
          <w:u w:val="none"/>
        </w:rPr>
        <w:t>)</w:t>
      </w:r>
      <w:r w:rsidR="007C4A61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proofErr w:type="spellStart"/>
      <w:r w:rsidR="001D4B07">
        <w:rPr>
          <w:color w:val="000000"/>
          <w:szCs w:val="28"/>
        </w:rPr>
        <w:t>Юговского</w:t>
      </w:r>
      <w:proofErr w:type="spellEnd"/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A753CD">
        <w:rPr>
          <w:color w:val="000000"/>
          <w:szCs w:val="28"/>
        </w:rPr>
        <w:t> 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755156">
        <w:rPr>
          <w:color w:val="000000"/>
          <w:szCs w:val="28"/>
        </w:rPr>
        <w:t>п. Юг</w:t>
      </w:r>
      <w:r w:rsidR="00813C54" w:rsidRPr="00813C54">
        <w:rPr>
          <w:color w:val="000000"/>
          <w:szCs w:val="28"/>
        </w:rPr>
        <w:t>;</w:t>
      </w:r>
    </w:p>
    <w:p w:rsidR="00813C54" w:rsidRPr="00813C54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с </w:t>
      </w:r>
      <w:r w:rsidR="003F5A60">
        <w:t>0</w:t>
      </w:r>
      <w:r w:rsidR="00F509C7">
        <w:t>7 ноября</w:t>
      </w:r>
      <w:r>
        <w:t xml:space="preserve"> </w:t>
      </w:r>
      <w:r w:rsidRPr="000C31EA">
        <w:t>2022</w:t>
      </w:r>
      <w:r>
        <w:t xml:space="preserve"> г.</w:t>
      </w:r>
      <w:r w:rsidRPr="000C31EA">
        <w:t xml:space="preserve"> по </w:t>
      </w:r>
      <w:r w:rsidR="00F509C7">
        <w:t>11</w:t>
      </w:r>
      <w:r>
        <w:t xml:space="preserve"> </w:t>
      </w:r>
      <w:r w:rsidR="00F509C7">
        <w:t>ноября</w:t>
      </w:r>
      <w:r>
        <w:t xml:space="preserve"> </w:t>
      </w:r>
      <w:r w:rsidRPr="000C31EA">
        <w:t>2022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>общественных обсуждений для </w:t>
      </w:r>
      <w:r w:rsidR="00A753CD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Pr="00BE7DEF">
        <w:rPr>
          <w:color w:val="000000"/>
          <w:szCs w:val="28"/>
        </w:rPr>
        <w:t>Пермский край, Пермский район,</w:t>
      </w:r>
      <w:r>
        <w:rPr>
          <w:color w:val="000000"/>
          <w:szCs w:val="28"/>
        </w:rPr>
        <w:t xml:space="preserve"> </w:t>
      </w:r>
      <w:proofErr w:type="spellStart"/>
      <w:r w:rsidR="007662AE">
        <w:rPr>
          <w:szCs w:val="28"/>
        </w:rPr>
        <w:t>Юговское</w:t>
      </w:r>
      <w:proofErr w:type="spellEnd"/>
      <w:r w:rsidRPr="00603F77">
        <w:rPr>
          <w:szCs w:val="28"/>
        </w:rPr>
        <w:t xml:space="preserve"> сельское поселение,</w:t>
      </w:r>
      <w:r w:rsidR="006D5205">
        <w:rPr>
          <w:szCs w:val="28"/>
        </w:rPr>
        <w:t xml:space="preserve"> п. Юг, ул. Ленина д. 103</w:t>
      </w:r>
      <w:r w:rsidRPr="004956EF">
        <w:rPr>
          <w:szCs w:val="28"/>
        </w:rPr>
        <w:t xml:space="preserve"> (здание администрации)</w:t>
      </w:r>
      <w:r w:rsidRPr="00BE7DEF">
        <w:rPr>
          <w:color w:val="000000"/>
          <w:szCs w:val="28"/>
        </w:rPr>
        <w:t>, ежедневно с 9:00 до</w:t>
      </w:r>
      <w:r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>
        <w:rPr>
          <w:color w:val="000000"/>
          <w:szCs w:val="28"/>
        </w:rPr>
        <w:t> </w:t>
      </w:r>
      <w:r w:rsidRPr="00BE7DEF">
        <w:rPr>
          <w:color w:val="000000"/>
          <w:szCs w:val="28"/>
        </w:rPr>
        <w:t>воскресенья, на</w:t>
      </w:r>
      <w:r w:rsidR="00A753CD">
        <w:rPr>
          <w:color w:val="000000"/>
          <w:szCs w:val="28"/>
        </w:rPr>
        <w:t> </w:t>
      </w:r>
      <w:r w:rsidRPr="00BE7DEF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9E7AA4">
        <w:rPr>
          <w:color w:val="000000"/>
          <w:szCs w:val="28"/>
        </w:rPr>
        <w:t>округа в</w:t>
      </w:r>
      <w:r w:rsidR="00A753CD">
        <w:rPr>
          <w:color w:val="000000"/>
          <w:szCs w:val="28"/>
        </w:rPr>
        <w:t xml:space="preserve"> </w:t>
      </w:r>
      <w:r w:rsidR="00D10CE9" w:rsidRPr="009E7AA4">
        <w:rPr>
          <w:color w:val="000000"/>
          <w:szCs w:val="28"/>
        </w:rPr>
        <w:t>информационно-телекоммуникационной сети</w:t>
      </w:r>
      <w:r w:rsidRPr="00BE7DEF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Интернет (</w:t>
      </w:r>
      <w:hyperlink r:id="rId11" w:history="1">
        <w:r w:rsidR="00A753CD" w:rsidRPr="00642A7C">
          <w:rPr>
            <w:rStyle w:val="af3"/>
            <w:szCs w:val="28"/>
          </w:rPr>
          <w:t>www.permraion.ru</w:t>
        </w:r>
      </w:hyperlink>
      <w:r w:rsidR="00A753CD">
        <w:rPr>
          <w:color w:val="000000"/>
          <w:szCs w:val="28"/>
        </w:rPr>
        <w:t xml:space="preserve">). </w:t>
      </w:r>
      <w:r w:rsidRPr="00310933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A753CD">
        <w:rPr>
          <w:color w:val="000000"/>
          <w:szCs w:val="28"/>
        </w:rPr>
        <w:t> </w:t>
      </w:r>
      <w:r w:rsidR="00C428A6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>
        <w:rPr>
          <w:color w:val="000000"/>
          <w:szCs w:val="28"/>
        </w:rPr>
        <w:t>на по</w:t>
      </w:r>
      <w:r w:rsidR="00A753CD">
        <w:rPr>
          <w:color w:val="000000"/>
          <w:szCs w:val="28"/>
        </w:rPr>
        <w:t> </w:t>
      </w:r>
      <w:r>
        <w:rPr>
          <w:color w:val="000000"/>
          <w:szCs w:val="28"/>
        </w:rPr>
        <w:t>телефону 8 (342) 294 61 89</w:t>
      </w:r>
      <w:r w:rsidR="00813C54" w:rsidRPr="00813C54">
        <w:rPr>
          <w:color w:val="000000"/>
          <w:szCs w:val="28"/>
        </w:rPr>
        <w:t>;</w:t>
      </w:r>
    </w:p>
    <w:p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="00A753CD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9E7AA4">
        <w:rPr>
          <w:color w:val="000000"/>
          <w:szCs w:val="28"/>
        </w:rPr>
        <w:t>округа в</w:t>
      </w:r>
      <w:r w:rsidR="006500B3">
        <w:rPr>
          <w:color w:val="000000"/>
          <w:szCs w:val="28"/>
        </w:rPr>
        <w:t> </w:t>
      </w:r>
      <w:r w:rsidR="006500B3" w:rsidRPr="009E7AA4">
        <w:rPr>
          <w:color w:val="000000"/>
          <w:szCs w:val="28"/>
        </w:rPr>
        <w:t>информационно-телекоммуникационной сети Интернет</w:t>
      </w:r>
      <w:r w:rsidR="00E744AD" w:rsidRPr="00813C54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(</w:t>
      </w:r>
      <w:hyperlink r:id="rId12" w:history="1">
        <w:r w:rsidR="009D576B" w:rsidRPr="002C058A">
          <w:rPr>
            <w:rStyle w:val="af3"/>
            <w:szCs w:val="28"/>
          </w:rPr>
          <w:t>www.permraion.ru</w:t>
        </w:r>
      </w:hyperlink>
      <w:r w:rsidR="001D4B07" w:rsidRPr="00A753CD">
        <w:rPr>
          <w:rStyle w:val="af3"/>
          <w:color w:val="000000" w:themeColor="text1"/>
          <w:szCs w:val="28"/>
          <w:u w:val="none"/>
        </w:rPr>
        <w:t>)</w:t>
      </w:r>
      <w:r w:rsidR="009D576B" w:rsidRPr="00A753CD">
        <w:rPr>
          <w:color w:val="000000" w:themeColor="text1"/>
          <w:szCs w:val="28"/>
        </w:rPr>
        <w:t xml:space="preserve">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FE0A92">
        <w:t>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302E0C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 xml:space="preserve">, </w:t>
      </w:r>
      <w:r w:rsidR="002753E0">
        <w:lastRenderedPageBreak/>
        <w:t>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6500B3" w:rsidRPr="009E7AA4">
        <w:t>округа в</w:t>
      </w:r>
      <w:r w:rsidR="006500B3">
        <w:t> </w:t>
      </w:r>
      <w:r w:rsidR="006500B3" w:rsidRPr="009E7AA4">
        <w:t>информационно-телекоммуникационной сети</w:t>
      </w:r>
      <w:r w:rsidR="00AE0AE4" w:rsidRPr="00AE0AE4">
        <w:t xml:space="preserve"> </w:t>
      </w:r>
      <w:r w:rsidR="001D4B07">
        <w:t>Интернет (</w:t>
      </w:r>
      <w:hyperlink r:id="rId13" w:history="1">
        <w:r w:rsidR="00AE5AFE" w:rsidRPr="003D14F3">
          <w:rPr>
            <w:rStyle w:val="af3"/>
          </w:rPr>
          <w:t>www.permraion.ru</w:t>
        </w:r>
      </w:hyperlink>
      <w:r w:rsidR="001D4B07">
        <w:rPr>
          <w:rStyle w:val="af3"/>
        </w:rPr>
        <w:t>)</w:t>
      </w:r>
      <w:r w:rsidR="00AE5AFE">
        <w:t xml:space="preserve"> </w:t>
      </w:r>
      <w:r w:rsidR="00AE0AE4" w:rsidRPr="00AE0AE4">
        <w:t>в</w:t>
      </w:r>
      <w:r w:rsidR="00A753CD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002B1">
        <w:t> </w:t>
      </w:r>
      <w:r w:rsidR="00B8721D">
        <w:t xml:space="preserve">Заинтересованные лица </w:t>
      </w:r>
      <w:r w:rsidR="00435DD3">
        <w:t xml:space="preserve">в </w:t>
      </w:r>
      <w:r w:rsidR="00813C54" w:rsidRPr="00813C54">
        <w:t xml:space="preserve">период с </w:t>
      </w:r>
      <w:r w:rsidR="006B7D98">
        <w:t>07</w:t>
      </w:r>
      <w:r w:rsidR="00813C54" w:rsidRPr="00813C54">
        <w:t xml:space="preserve"> </w:t>
      </w:r>
      <w:r w:rsidR="008002B1">
        <w:t>ноября 2022 г. по 11 ноября</w:t>
      </w:r>
      <w:r w:rsidR="00813C54" w:rsidRPr="00813C54">
        <w:t xml:space="preserve"> 2022</w:t>
      </w:r>
      <w:r w:rsidR="00005A6A">
        <w:t>   </w:t>
      </w:r>
      <w:r w:rsidR="00813C54" w:rsidRPr="00813C54">
        <w:t>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005A6A">
        <w:t xml:space="preserve"> </w:t>
      </w:r>
      <w:r w:rsidR="00BA7215" w:rsidRPr="009E7AA4">
        <w:t>информационно-телекоммуникационной сети</w:t>
      </w:r>
      <w:r w:rsidR="00E744AD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Интернет (</w:t>
      </w:r>
      <w:hyperlink r:id="rId14" w:history="1">
        <w:r w:rsidR="00005A6A" w:rsidRPr="00642A7C">
          <w:rPr>
            <w:rStyle w:val="af3"/>
            <w:szCs w:val="28"/>
          </w:rPr>
          <w:t>www.permraion.ru</w:t>
        </w:r>
      </w:hyperlink>
      <w:r w:rsidR="00005A6A">
        <w:rPr>
          <w:color w:val="000000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="00055949" w:rsidRPr="00011BC9">
        <w:t>посредством записи в книге (журнале</w:t>
      </w:r>
      <w:r w:rsidR="00055949">
        <w:t>) учета посетителей экспозиции П</w:t>
      </w:r>
      <w:r w:rsidR="00055949" w:rsidRPr="00011BC9">
        <w:t>роекта,</w:t>
      </w:r>
      <w:r w:rsidR="00055949">
        <w:t xml:space="preserve"> </w:t>
      </w:r>
      <w:r w:rsidR="00055949" w:rsidRPr="00011BC9">
        <w:t>подлежащего рассмотрению на общественных обсуждениях</w:t>
      </w:r>
      <w:r w:rsidR="00055949">
        <w:t xml:space="preserve">, размещенной </w:t>
      </w:r>
      <w:r w:rsidR="00055949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1D4B07">
        <w:rPr>
          <w:color w:val="000000"/>
          <w:szCs w:val="28"/>
        </w:rPr>
        <w:t>Юговского</w:t>
      </w:r>
      <w:proofErr w:type="spellEnd"/>
      <w:r w:rsidR="00055949" w:rsidRPr="00310933">
        <w:rPr>
          <w:color w:val="000000"/>
          <w:szCs w:val="28"/>
        </w:rPr>
        <w:t xml:space="preserve"> сельского поселения по</w:t>
      </w:r>
      <w:r w:rsidR="00055949">
        <w:rPr>
          <w:color w:val="000000"/>
          <w:szCs w:val="28"/>
        </w:rPr>
        <w:t> </w:t>
      </w:r>
      <w:r w:rsidR="00055949" w:rsidRPr="00310933">
        <w:rPr>
          <w:color w:val="000000"/>
          <w:szCs w:val="28"/>
        </w:rPr>
        <w:t>а</w:t>
      </w:r>
      <w:r w:rsidR="00055949" w:rsidRPr="00BE7DEF">
        <w:rPr>
          <w:color w:val="000000"/>
          <w:szCs w:val="28"/>
        </w:rPr>
        <w:t xml:space="preserve">дресу: Пермский край, Пермский район, </w:t>
      </w:r>
      <w:proofErr w:type="spellStart"/>
      <w:r w:rsidR="00395227" w:rsidRPr="00395227">
        <w:t>Юговское</w:t>
      </w:r>
      <w:proofErr w:type="spellEnd"/>
      <w:r w:rsidR="00395227" w:rsidRPr="00395227">
        <w:t xml:space="preserve"> с/</w:t>
      </w:r>
      <w:proofErr w:type="gramStart"/>
      <w:r w:rsidR="00395227" w:rsidRPr="00395227">
        <w:t>п</w:t>
      </w:r>
      <w:proofErr w:type="gramEnd"/>
      <w:r w:rsidR="00395227" w:rsidRPr="00395227">
        <w:t>, п. Юг</w:t>
      </w:r>
      <w:r w:rsidR="00005A6A">
        <w:t>,</w:t>
      </w:r>
      <w:r w:rsidR="00055949" w:rsidRPr="00603F77">
        <w:t xml:space="preserve"> </w:t>
      </w:r>
      <w:r w:rsidR="00395227">
        <w:rPr>
          <w:szCs w:val="28"/>
        </w:rPr>
        <w:t xml:space="preserve">ул. Ленина </w:t>
      </w:r>
      <w:r w:rsidR="001D4B07">
        <w:rPr>
          <w:szCs w:val="28"/>
        </w:rPr>
        <w:br/>
      </w:r>
      <w:r w:rsidR="00395227">
        <w:rPr>
          <w:szCs w:val="28"/>
        </w:rPr>
        <w:t>д. 103</w:t>
      </w:r>
      <w:r w:rsidR="008911CE" w:rsidRPr="008911CE">
        <w:t xml:space="preserve">. 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BA7215">
        <w:t> </w:t>
      </w:r>
      <w:r w:rsidR="00BA7215" w:rsidRPr="009E7AA4">
        <w:t>информационно-телекоммуникационной сети</w:t>
      </w:r>
      <w:r w:rsidR="005920EE">
        <w:rPr>
          <w:color w:val="000000"/>
          <w:szCs w:val="28"/>
        </w:rPr>
        <w:t xml:space="preserve"> </w:t>
      </w:r>
      <w:r w:rsidR="00005A6A">
        <w:t>Интернет (</w:t>
      </w:r>
      <w:hyperlink r:id="rId15" w:history="1">
        <w:r w:rsidR="00005A6A" w:rsidRPr="00642A7C">
          <w:rPr>
            <w:rStyle w:val="af3"/>
          </w:rPr>
          <w:t>www.permraion.ru</w:t>
        </w:r>
      </w:hyperlink>
      <w:r w:rsidR="00005A6A">
        <w:t xml:space="preserve">). </w:t>
      </w:r>
      <w:r w:rsidR="00DB37E9">
        <w:rPr>
          <w:szCs w:val="28"/>
        </w:rPr>
        <w:t xml:space="preserve">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proofErr w:type="gramStart"/>
      <w:r w:rsidR="00C249AF">
        <w:t>Контроль</w:t>
      </w:r>
      <w:r w:rsidR="00DB37E9">
        <w:t xml:space="preserve">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72393A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CAC">
        <w:rPr>
          <w:szCs w:val="28"/>
        </w:rPr>
        <w:t>В.Ю. Цветов</w:t>
      </w:r>
    </w:p>
    <w:sectPr w:rsidR="00D20F4B" w:rsidRPr="007E3EFF" w:rsidSect="00FF14F0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07" w:rsidRDefault="00CE0C07">
      <w:r>
        <w:separator/>
      </w:r>
    </w:p>
  </w:endnote>
  <w:endnote w:type="continuationSeparator" w:id="0">
    <w:p w:rsidR="00CE0C07" w:rsidRDefault="00CE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07" w:rsidRDefault="00CE0C07">
      <w:r>
        <w:separator/>
      </w:r>
    </w:p>
  </w:footnote>
  <w:footnote w:type="continuationSeparator" w:id="0">
    <w:p w:rsidR="00CE0C07" w:rsidRDefault="00CE0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7DF7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6A"/>
    <w:rsid w:val="00011BC9"/>
    <w:rsid w:val="00012A4E"/>
    <w:rsid w:val="00021452"/>
    <w:rsid w:val="00033EC1"/>
    <w:rsid w:val="00035575"/>
    <w:rsid w:val="00046C8E"/>
    <w:rsid w:val="00053691"/>
    <w:rsid w:val="00054AD0"/>
    <w:rsid w:val="00055464"/>
    <w:rsid w:val="00055949"/>
    <w:rsid w:val="000576FD"/>
    <w:rsid w:val="000631B9"/>
    <w:rsid w:val="00064706"/>
    <w:rsid w:val="00070402"/>
    <w:rsid w:val="0007384B"/>
    <w:rsid w:val="000807AB"/>
    <w:rsid w:val="00095C1E"/>
    <w:rsid w:val="00097A9D"/>
    <w:rsid w:val="000A2773"/>
    <w:rsid w:val="000B24D9"/>
    <w:rsid w:val="000C051C"/>
    <w:rsid w:val="000C31EA"/>
    <w:rsid w:val="000D319F"/>
    <w:rsid w:val="000E0F32"/>
    <w:rsid w:val="000F2188"/>
    <w:rsid w:val="000F5132"/>
    <w:rsid w:val="000F7874"/>
    <w:rsid w:val="00101D32"/>
    <w:rsid w:val="001067F7"/>
    <w:rsid w:val="00107CE3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725DF"/>
    <w:rsid w:val="00194D3A"/>
    <w:rsid w:val="001970F0"/>
    <w:rsid w:val="001A411B"/>
    <w:rsid w:val="001B254B"/>
    <w:rsid w:val="001B7479"/>
    <w:rsid w:val="001B75E9"/>
    <w:rsid w:val="001C04A2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DCD"/>
    <w:rsid w:val="001E6ED6"/>
    <w:rsid w:val="001F5666"/>
    <w:rsid w:val="002002BB"/>
    <w:rsid w:val="00200979"/>
    <w:rsid w:val="00204E87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0EAA"/>
    <w:rsid w:val="002D6C18"/>
    <w:rsid w:val="002E34E8"/>
    <w:rsid w:val="002E4F1A"/>
    <w:rsid w:val="002F223B"/>
    <w:rsid w:val="002F5711"/>
    <w:rsid w:val="00300F88"/>
    <w:rsid w:val="00302E0C"/>
    <w:rsid w:val="00306BD3"/>
    <w:rsid w:val="00310933"/>
    <w:rsid w:val="003178D9"/>
    <w:rsid w:val="0032709A"/>
    <w:rsid w:val="0032789A"/>
    <w:rsid w:val="003316F5"/>
    <w:rsid w:val="0035137B"/>
    <w:rsid w:val="00355DB2"/>
    <w:rsid w:val="00363B26"/>
    <w:rsid w:val="003766E2"/>
    <w:rsid w:val="003824EE"/>
    <w:rsid w:val="003863B9"/>
    <w:rsid w:val="0039404A"/>
    <w:rsid w:val="00395227"/>
    <w:rsid w:val="003A165B"/>
    <w:rsid w:val="003A60E3"/>
    <w:rsid w:val="003B5F71"/>
    <w:rsid w:val="003E1EDD"/>
    <w:rsid w:val="003E3305"/>
    <w:rsid w:val="003E5811"/>
    <w:rsid w:val="003E6592"/>
    <w:rsid w:val="003F5A60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4050E"/>
    <w:rsid w:val="00552411"/>
    <w:rsid w:val="00554DF0"/>
    <w:rsid w:val="005569D9"/>
    <w:rsid w:val="00570814"/>
    <w:rsid w:val="0057403C"/>
    <w:rsid w:val="005828E3"/>
    <w:rsid w:val="0058372B"/>
    <w:rsid w:val="005846A6"/>
    <w:rsid w:val="005920EE"/>
    <w:rsid w:val="005A585E"/>
    <w:rsid w:val="005A700C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70D42"/>
    <w:rsid w:val="006851A9"/>
    <w:rsid w:val="00687DF7"/>
    <w:rsid w:val="006A3250"/>
    <w:rsid w:val="006A68B8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5EB7"/>
    <w:rsid w:val="006F4AF9"/>
    <w:rsid w:val="006F5C0A"/>
    <w:rsid w:val="006F78E8"/>
    <w:rsid w:val="007034B7"/>
    <w:rsid w:val="00705A66"/>
    <w:rsid w:val="007139D8"/>
    <w:rsid w:val="0071591E"/>
    <w:rsid w:val="007212D9"/>
    <w:rsid w:val="00722B63"/>
    <w:rsid w:val="0072393A"/>
    <w:rsid w:val="007307FD"/>
    <w:rsid w:val="0073231B"/>
    <w:rsid w:val="00737BCE"/>
    <w:rsid w:val="00751DAB"/>
    <w:rsid w:val="00755156"/>
    <w:rsid w:val="00757318"/>
    <w:rsid w:val="007578F1"/>
    <w:rsid w:val="007662AE"/>
    <w:rsid w:val="0077038B"/>
    <w:rsid w:val="00773ED4"/>
    <w:rsid w:val="0077541E"/>
    <w:rsid w:val="00781E0A"/>
    <w:rsid w:val="00785539"/>
    <w:rsid w:val="0079295F"/>
    <w:rsid w:val="00795074"/>
    <w:rsid w:val="00797197"/>
    <w:rsid w:val="007A5087"/>
    <w:rsid w:val="007A74D5"/>
    <w:rsid w:val="007B0860"/>
    <w:rsid w:val="007B2924"/>
    <w:rsid w:val="007C4A61"/>
    <w:rsid w:val="007D1AF3"/>
    <w:rsid w:val="007D3E61"/>
    <w:rsid w:val="007E0597"/>
    <w:rsid w:val="007E3EFF"/>
    <w:rsid w:val="007F064C"/>
    <w:rsid w:val="007F35C4"/>
    <w:rsid w:val="007F39E1"/>
    <w:rsid w:val="008002B1"/>
    <w:rsid w:val="00813C54"/>
    <w:rsid w:val="0082555F"/>
    <w:rsid w:val="00826A54"/>
    <w:rsid w:val="008279EC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11D3"/>
    <w:rsid w:val="008D1A18"/>
    <w:rsid w:val="008D2520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2240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349"/>
    <w:rsid w:val="009B4292"/>
    <w:rsid w:val="009B5280"/>
    <w:rsid w:val="009C036E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134D4"/>
    <w:rsid w:val="00A14052"/>
    <w:rsid w:val="00A2760E"/>
    <w:rsid w:val="00A534AD"/>
    <w:rsid w:val="00A54DB1"/>
    <w:rsid w:val="00A55432"/>
    <w:rsid w:val="00A6102F"/>
    <w:rsid w:val="00A67ECE"/>
    <w:rsid w:val="00A71C3E"/>
    <w:rsid w:val="00A7338B"/>
    <w:rsid w:val="00A74696"/>
    <w:rsid w:val="00A753CD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A7215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49AF"/>
    <w:rsid w:val="00C32173"/>
    <w:rsid w:val="00C33B13"/>
    <w:rsid w:val="00C36BC2"/>
    <w:rsid w:val="00C40884"/>
    <w:rsid w:val="00C428A6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78F2"/>
    <w:rsid w:val="00CB7B89"/>
    <w:rsid w:val="00CC196E"/>
    <w:rsid w:val="00CE0C07"/>
    <w:rsid w:val="00CE0CE5"/>
    <w:rsid w:val="00CE621C"/>
    <w:rsid w:val="00CE738B"/>
    <w:rsid w:val="00D10CE9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1AF3"/>
    <w:rsid w:val="00DA2A56"/>
    <w:rsid w:val="00DA4F93"/>
    <w:rsid w:val="00DA6011"/>
    <w:rsid w:val="00DB08A0"/>
    <w:rsid w:val="00DB37E9"/>
    <w:rsid w:val="00DB5BA6"/>
    <w:rsid w:val="00DB5EE6"/>
    <w:rsid w:val="00DC5D99"/>
    <w:rsid w:val="00DE1ADA"/>
    <w:rsid w:val="00DE24A3"/>
    <w:rsid w:val="00DE545A"/>
    <w:rsid w:val="00DF1324"/>
    <w:rsid w:val="00DF387E"/>
    <w:rsid w:val="00DF3CDE"/>
    <w:rsid w:val="00DF4ABA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4C5E"/>
    <w:rsid w:val="00EB5034"/>
    <w:rsid w:val="00EB6149"/>
    <w:rsid w:val="00EB77F9"/>
    <w:rsid w:val="00EB77FB"/>
    <w:rsid w:val="00EC461E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71DD"/>
    <w:rsid w:val="00F509C7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0A92"/>
    <w:rsid w:val="00FE2B62"/>
    <w:rsid w:val="00FF0B33"/>
    <w:rsid w:val="00FF14F0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7439-97E0-4AC6-96B0-A683965E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2022-10-19T11:26:00Z</dcterms:created>
  <dcterms:modified xsi:type="dcterms:W3CDTF">2022-10-19T11:26:00Z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